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附表1：</w:t>
      </w:r>
    </w:p>
    <w:p>
      <w:pPr>
        <w:spacing w:line="560" w:lineRule="exact"/>
        <w:jc w:val="center"/>
        <w:rPr>
          <w:rFonts w:hint="eastAsia" w:ascii="方正小标宋简体" w:hAnsi="方正小标宋简体" w:cs="宋体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instrText xml:space="preserve"> HYPERLINK "http://cms.yunnan.cn/uploadfile/ynpopss/2017/0505/20170505071335366.docx"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t>201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9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eastAsia="zh-CN"/>
        </w:rPr>
        <w:t>至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2020</w:t>
      </w:r>
      <w:bookmarkStart w:id="0" w:name="_GoBack"/>
      <w:bookmarkEnd w:id="0"/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  <w:lang w:val="en-US" w:eastAsia="zh-CN"/>
        </w:rPr>
        <w:t>年度曲靖高校社科联</w:t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t>哲学社会科学研究课题选题征集表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40"/>
          <w:szCs w:val="40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 </w:t>
      </w:r>
    </w:p>
    <w:tbl>
      <w:tblPr>
        <w:tblStyle w:val="4"/>
        <w:tblpPr w:leftFromText="180" w:rightFromText="180" w:vertAnchor="text" w:horzAnchor="page" w:tblpX="1677" w:tblpY="183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40"/>
        <w:gridCol w:w="144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选题名称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A.重点课题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B.一般课题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推荐人姓名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6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推荐选题的国内外研究状况及选题价值；2、推荐选题的研究内容、总体框架、基本思路和研究目标。（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000字左右）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（可加附页）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cs="宋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C6371"/>
    <w:multiLevelType w:val="multilevel"/>
    <w:tmpl w:val="47FC637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53D5A"/>
    <w:rsid w:val="0681162A"/>
    <w:rsid w:val="09F577FC"/>
    <w:rsid w:val="0E667966"/>
    <w:rsid w:val="189637D3"/>
    <w:rsid w:val="563B16DE"/>
    <w:rsid w:val="5B2D7BC5"/>
    <w:rsid w:val="5E453D5A"/>
    <w:rsid w:val="70CF6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2017-05-05T10:36:00Z</dcterms:created>
  <dc:creator>Administrator</dc:creator>
  <cp:lastModifiedBy>史祝云</cp:lastModifiedBy>
  <dcterms:modified xsi:type="dcterms:W3CDTF">2019-12-30T03:02:48Z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